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C0A5" w14:textId="62523602" w:rsidR="00B04401" w:rsidRPr="00B04401" w:rsidRDefault="00B04401" w:rsidP="00B04401">
      <w:pPr>
        <w:pStyle w:val="NormalWeb"/>
        <w:shd w:val="clear" w:color="auto" w:fill="FFFFFF"/>
        <w:spacing w:before="0" w:beforeAutospacing="0" w:after="0" w:afterAutospacing="0"/>
        <w:jc w:val="center"/>
        <w:rPr>
          <w:rFonts w:ascii="Segoe UI" w:hAnsi="Segoe UI" w:cs="Segoe UI"/>
          <w:b/>
          <w:bCs/>
        </w:rPr>
      </w:pPr>
      <w:r w:rsidRPr="00B04401">
        <w:rPr>
          <w:rFonts w:ascii="Segoe UI" w:hAnsi="Segoe UI" w:cs="Segoe UI"/>
          <w:b/>
          <w:bCs/>
        </w:rPr>
        <w:t>Comments</w:t>
      </w:r>
      <w:r w:rsidRPr="00B04401">
        <w:rPr>
          <w:rFonts w:ascii="Segoe UI" w:hAnsi="Segoe UI" w:cs="Segoe UI"/>
          <w:b/>
          <w:bCs/>
        </w:rPr>
        <w:t xml:space="preserve"> submitted by Ruth White</w:t>
      </w:r>
    </w:p>
    <w:p w14:paraId="6D953C63" w14:textId="5D43598E" w:rsidR="00B04401" w:rsidRPr="00B04401" w:rsidRDefault="00B04401" w:rsidP="00B04401">
      <w:pPr>
        <w:pStyle w:val="NormalWeb"/>
        <w:shd w:val="clear" w:color="auto" w:fill="FFFFFF"/>
        <w:spacing w:before="0" w:beforeAutospacing="0" w:after="0" w:afterAutospacing="0"/>
        <w:jc w:val="center"/>
        <w:rPr>
          <w:rFonts w:ascii="Segoe UI" w:hAnsi="Segoe UI" w:cs="Segoe UI"/>
          <w:b/>
          <w:bCs/>
        </w:rPr>
      </w:pPr>
      <w:r w:rsidRPr="00B04401">
        <w:rPr>
          <w:rFonts w:ascii="Segoe UI" w:hAnsi="Segoe UI" w:cs="Segoe UI"/>
          <w:b/>
          <w:bCs/>
        </w:rPr>
        <w:t>February 7, 2022</w:t>
      </w:r>
    </w:p>
    <w:p w14:paraId="6D110628" w14:textId="77777777" w:rsidR="00B04401" w:rsidRPr="00B04401" w:rsidRDefault="00B04401" w:rsidP="00B04401">
      <w:pPr>
        <w:pStyle w:val="NormalWeb"/>
        <w:shd w:val="clear" w:color="auto" w:fill="FFFFFF"/>
        <w:spacing w:before="0" w:beforeAutospacing="0" w:after="0" w:afterAutospacing="0"/>
        <w:jc w:val="center"/>
        <w:rPr>
          <w:rFonts w:ascii="Segoe UI" w:hAnsi="Segoe UI" w:cs="Segoe UI"/>
          <w:b/>
          <w:bCs/>
        </w:rPr>
      </w:pPr>
    </w:p>
    <w:p w14:paraId="3F1D227A" w14:textId="77777777" w:rsidR="00B04401" w:rsidRPr="00B04401" w:rsidRDefault="00B04401" w:rsidP="00B04401">
      <w:pPr>
        <w:pStyle w:val="NormalWeb"/>
        <w:shd w:val="clear" w:color="auto" w:fill="FFFFFF"/>
        <w:spacing w:before="0" w:beforeAutospacing="0" w:after="0" w:afterAutospacing="0"/>
        <w:jc w:val="center"/>
        <w:rPr>
          <w:rFonts w:ascii="Segoe UI" w:hAnsi="Segoe UI" w:cs="Segoe UI"/>
          <w:b/>
          <w:bCs/>
        </w:rPr>
      </w:pPr>
      <w:r w:rsidRPr="00B04401">
        <w:rPr>
          <w:rFonts w:ascii="Segoe UI" w:hAnsi="Segoe UI" w:cs="Segoe UI"/>
          <w:b/>
          <w:bCs/>
        </w:rPr>
        <w:t>Docket No. FR-6284-N-01, “Implementation of the Fostering Stable Housing Opportunities Amendments”</w:t>
      </w:r>
    </w:p>
    <w:p w14:paraId="5BC0866C" w14:textId="77777777" w:rsidR="00B04401" w:rsidRDefault="00B04401" w:rsidP="00B04401">
      <w:pPr>
        <w:pStyle w:val="NormalWeb"/>
        <w:shd w:val="clear" w:color="auto" w:fill="FFFFFF"/>
        <w:spacing w:before="0" w:beforeAutospacing="0" w:after="0" w:afterAutospacing="0"/>
        <w:rPr>
          <w:rFonts w:ascii="Segoe UI" w:hAnsi="Segoe UI" w:cs="Segoe UI"/>
        </w:rPr>
      </w:pPr>
    </w:p>
    <w:p w14:paraId="03F1D0DA" w14:textId="06EED08F" w:rsidR="00B04401" w:rsidRDefault="00B04401" w:rsidP="00B04401">
      <w:pPr>
        <w:pStyle w:val="NormalWeb"/>
        <w:shd w:val="clear" w:color="auto" w:fill="FFFFFF"/>
        <w:spacing w:before="0" w:beforeAutospacing="0" w:after="0" w:afterAutospacing="0"/>
        <w:rPr>
          <w:rFonts w:ascii="Segoe UI" w:hAnsi="Segoe UI" w:cs="Segoe UI"/>
        </w:rPr>
      </w:pPr>
      <w:r>
        <w:rPr>
          <w:rFonts w:ascii="Segoe UI" w:hAnsi="Segoe UI" w:cs="Segoe UI"/>
        </w:rPr>
        <w:t>I’m writing to thank The U.S. Department of Housing and Urban Development (HUD) for listening directly to youth with lived experience. The FSHO amendments that HUD implemented on January 24, 2022</w:t>
      </w:r>
      <w:r>
        <w:rPr>
          <w:rFonts w:ascii="Segoe UI" w:hAnsi="Segoe UI" w:cs="Segoe UI"/>
        </w:rPr>
        <w:t>,</w:t>
      </w:r>
      <w:r>
        <w:rPr>
          <w:rFonts w:ascii="Segoe UI" w:hAnsi="Segoe UI" w:cs="Segoe UI"/>
        </w:rPr>
        <w:t xml:space="preserve"> were written over the course of three years by foster youth and alumni of care along with their champions in the U.S. Congress.</w:t>
      </w:r>
    </w:p>
    <w:p w14:paraId="6EE5F915" w14:textId="77777777" w:rsidR="00B04401" w:rsidRDefault="00B04401" w:rsidP="00B04401">
      <w:pPr>
        <w:pStyle w:val="NormalWeb"/>
        <w:shd w:val="clear" w:color="auto" w:fill="FFFFFF"/>
        <w:spacing w:before="0" w:beforeAutospacing="0" w:after="0" w:afterAutospacing="0"/>
        <w:rPr>
          <w:rFonts w:ascii="Segoe UI" w:hAnsi="Segoe UI" w:cs="Segoe UI"/>
        </w:rPr>
      </w:pPr>
    </w:p>
    <w:p w14:paraId="07919C2F" w14:textId="77777777" w:rsidR="00B04401" w:rsidRDefault="00B04401" w:rsidP="00B04401">
      <w:pPr>
        <w:pStyle w:val="NormalWeb"/>
        <w:shd w:val="clear" w:color="auto" w:fill="FFFFFF"/>
        <w:spacing w:before="0" w:beforeAutospacing="0" w:after="0" w:afterAutospacing="0"/>
        <w:rPr>
          <w:rFonts w:ascii="Segoe UI" w:hAnsi="Segoe UI" w:cs="Segoe UI"/>
        </w:rPr>
      </w:pPr>
      <w:r>
        <w:rPr>
          <w:rFonts w:ascii="Segoe UI" w:hAnsi="Segoe UI" w:cs="Segoe UI"/>
        </w:rPr>
        <w:t>FSHO eliminates long-standing flaws in HUD’s Family Unification Program (FUP) vouchers for youth (FUPY) and codifies the Foster Youth to Independence (FYI) Initiative “on demand” distribution mechanism for FUPY vouchers. FSHO also codifies the FUP – Family Self-Sufficiency (FSS) Demonstration program carried out by HUD at the direction of the U.S. Congress in 2016.</w:t>
      </w:r>
    </w:p>
    <w:p w14:paraId="78216CCB" w14:textId="77777777" w:rsidR="00B04401" w:rsidRDefault="00B04401" w:rsidP="00B04401">
      <w:pPr>
        <w:pStyle w:val="NormalWeb"/>
        <w:shd w:val="clear" w:color="auto" w:fill="FFFFFF"/>
        <w:spacing w:before="0" w:beforeAutospacing="0" w:after="0" w:afterAutospacing="0"/>
        <w:rPr>
          <w:rFonts w:ascii="Segoe UI" w:hAnsi="Segoe UI" w:cs="Segoe UI"/>
        </w:rPr>
      </w:pPr>
    </w:p>
    <w:p w14:paraId="3557B104" w14:textId="77777777" w:rsidR="00B04401" w:rsidRDefault="00B04401" w:rsidP="00B04401">
      <w:pPr>
        <w:pStyle w:val="NormalWeb"/>
        <w:shd w:val="clear" w:color="auto" w:fill="FFFFFF"/>
        <w:spacing w:before="0" w:beforeAutospacing="0" w:after="0" w:afterAutospacing="0"/>
        <w:rPr>
          <w:rFonts w:ascii="Segoe UI" w:hAnsi="Segoe UI" w:cs="Segoe UI"/>
        </w:rPr>
      </w:pPr>
      <w:r>
        <w:rPr>
          <w:rFonts w:ascii="Segoe UI" w:hAnsi="Segoe UI" w:cs="Segoe UI"/>
        </w:rPr>
        <w:t>Foster youth and alumni of care worked for over six years to design FSHO and FYI based on their lived experience, painstaking research of peer-reviewed literature and HUD regulations, and the FUP-FSS Demonstration and similar PHA efforts to couple FUP and FSS that have been underway in communities throughout the U.S. for more nearly two decades.</w:t>
      </w:r>
    </w:p>
    <w:p w14:paraId="002EB74E" w14:textId="77777777" w:rsidR="00B04401" w:rsidRDefault="00B04401" w:rsidP="00B04401">
      <w:pPr>
        <w:pStyle w:val="NormalWeb"/>
        <w:shd w:val="clear" w:color="auto" w:fill="FFFFFF"/>
        <w:spacing w:before="0" w:beforeAutospacing="0" w:after="0" w:afterAutospacing="0"/>
        <w:rPr>
          <w:rFonts w:ascii="Segoe UI" w:hAnsi="Segoe UI" w:cs="Segoe UI"/>
        </w:rPr>
      </w:pPr>
    </w:p>
    <w:p w14:paraId="1B3ADE71" w14:textId="77777777" w:rsidR="00B04401" w:rsidRDefault="00B04401" w:rsidP="00B04401">
      <w:pPr>
        <w:pStyle w:val="NormalWeb"/>
        <w:shd w:val="clear" w:color="auto" w:fill="FFFFFF"/>
        <w:spacing w:before="0" w:beforeAutospacing="0" w:after="0" w:afterAutospacing="0"/>
        <w:rPr>
          <w:rFonts w:ascii="Segoe UI" w:hAnsi="Segoe UI" w:cs="Segoe UI"/>
        </w:rPr>
      </w:pPr>
      <w:r>
        <w:rPr>
          <w:rFonts w:ascii="Segoe UI" w:hAnsi="Segoe UI" w:cs="Segoe UI"/>
        </w:rPr>
        <w:t>I ask that HUD continue to work directly with youth and alumni of foster care to ensure that the implementation of FSHO creates a predictable pathway to economic independence and housing stability for their brothers and sisters in care nationwide. I urge HUD to avoid making any significant changes to FSHO unless those changes have been generated by or vetted by youth and alumni of care.</w:t>
      </w:r>
    </w:p>
    <w:p w14:paraId="3C7443E2" w14:textId="77777777" w:rsidR="00B04401" w:rsidRDefault="00B04401" w:rsidP="00B04401">
      <w:pPr>
        <w:pStyle w:val="NormalWeb"/>
        <w:shd w:val="clear" w:color="auto" w:fill="FFFFFF"/>
        <w:spacing w:before="0" w:beforeAutospacing="0" w:after="0" w:afterAutospacing="0"/>
        <w:rPr>
          <w:rFonts w:ascii="Segoe UI" w:hAnsi="Segoe UI" w:cs="Segoe UI"/>
        </w:rPr>
      </w:pPr>
    </w:p>
    <w:p w14:paraId="535D0B1E" w14:textId="77777777" w:rsidR="00B04401" w:rsidRDefault="00B04401" w:rsidP="00B04401">
      <w:pPr>
        <w:pStyle w:val="NormalWeb"/>
        <w:shd w:val="clear" w:color="auto" w:fill="FFFFFF"/>
        <w:spacing w:before="0" w:beforeAutospacing="0" w:after="0" w:afterAutospacing="0"/>
        <w:rPr>
          <w:rFonts w:ascii="Segoe UI" w:hAnsi="Segoe UI" w:cs="Segoe UI"/>
        </w:rPr>
      </w:pPr>
      <w:r>
        <w:rPr>
          <w:rFonts w:ascii="Segoe UI" w:hAnsi="Segoe UI" w:cs="Segoe UI"/>
        </w:rPr>
        <w:t xml:space="preserve">Below please find answers to the three questions on certain provisions of FSHO that HUD specifically mentioned in the January 24, </w:t>
      </w:r>
      <w:proofErr w:type="gramStart"/>
      <w:r>
        <w:rPr>
          <w:rFonts w:ascii="Segoe UI" w:hAnsi="Segoe UI" w:cs="Segoe UI"/>
        </w:rPr>
        <w:t>2022</w:t>
      </w:r>
      <w:proofErr w:type="gramEnd"/>
      <w:r>
        <w:rPr>
          <w:rFonts w:ascii="Segoe UI" w:hAnsi="Segoe UI" w:cs="Segoe UI"/>
        </w:rPr>
        <w:t xml:space="preserve"> Federal Register Notice:</w:t>
      </w:r>
    </w:p>
    <w:p w14:paraId="33806BD2" w14:textId="77777777" w:rsidR="00B04401" w:rsidRDefault="00B04401" w:rsidP="00B04401">
      <w:pPr>
        <w:pStyle w:val="NormalWeb"/>
        <w:shd w:val="clear" w:color="auto" w:fill="FFFFFF"/>
        <w:spacing w:before="0" w:beforeAutospacing="0" w:after="0" w:afterAutospacing="0"/>
        <w:rPr>
          <w:rFonts w:ascii="Segoe UI" w:hAnsi="Segoe UI" w:cs="Segoe UI"/>
        </w:rPr>
      </w:pPr>
    </w:p>
    <w:p w14:paraId="60B51CAC" w14:textId="77777777" w:rsidR="00B04401" w:rsidRPr="00B04401" w:rsidRDefault="00B04401" w:rsidP="00B04401">
      <w:pPr>
        <w:pStyle w:val="NormalWeb"/>
        <w:shd w:val="clear" w:color="auto" w:fill="FFFFFF"/>
        <w:spacing w:before="0" w:beforeAutospacing="0" w:after="0" w:afterAutospacing="0"/>
        <w:rPr>
          <w:rFonts w:ascii="Segoe UI" w:hAnsi="Segoe UI" w:cs="Segoe UI"/>
          <w:b/>
          <w:bCs/>
        </w:rPr>
      </w:pPr>
      <w:r w:rsidRPr="00B04401">
        <w:rPr>
          <w:rFonts w:ascii="Segoe UI" w:hAnsi="Segoe UI" w:cs="Segoe UI"/>
          <w:b/>
          <w:bCs/>
        </w:rPr>
        <w:t>Question for Comment 1.</w:t>
      </w:r>
    </w:p>
    <w:p w14:paraId="1F19D3F8" w14:textId="77777777" w:rsidR="00B04401" w:rsidRDefault="00B04401" w:rsidP="00B04401">
      <w:pPr>
        <w:pStyle w:val="NormalWeb"/>
        <w:shd w:val="clear" w:color="auto" w:fill="FFFFFF"/>
        <w:spacing w:before="0" w:beforeAutospacing="0" w:after="0" w:afterAutospacing="0"/>
        <w:rPr>
          <w:rFonts w:ascii="Segoe UI" w:hAnsi="Segoe UI" w:cs="Segoe UI"/>
        </w:rPr>
      </w:pPr>
      <w:r>
        <w:rPr>
          <w:rFonts w:ascii="Segoe UI" w:hAnsi="Segoe UI" w:cs="Segoe UI"/>
        </w:rPr>
        <w:t>“In order to receive an extension of FUPY/FYI assistance, should the cut-off for requiring a youth to enroll in the FSS program be the 36-month mark or is a different cut-off more appropriate based on the requirements of the FSS program?”</w:t>
      </w:r>
    </w:p>
    <w:p w14:paraId="3CE590A2" w14:textId="77777777" w:rsidR="00B04401" w:rsidRDefault="00B04401" w:rsidP="00B04401">
      <w:pPr>
        <w:pStyle w:val="NormalWeb"/>
        <w:shd w:val="clear" w:color="auto" w:fill="FFFFFF"/>
        <w:spacing w:before="0" w:beforeAutospacing="0" w:after="0" w:afterAutospacing="0"/>
        <w:rPr>
          <w:rFonts w:ascii="Segoe UI" w:hAnsi="Segoe UI" w:cs="Segoe UI"/>
        </w:rPr>
      </w:pPr>
    </w:p>
    <w:p w14:paraId="4DEA71E4" w14:textId="77777777" w:rsidR="00B04401" w:rsidRDefault="00B04401" w:rsidP="00B04401">
      <w:pPr>
        <w:pStyle w:val="NormalWeb"/>
        <w:shd w:val="clear" w:color="auto" w:fill="FFFFFF"/>
        <w:spacing w:before="0" w:beforeAutospacing="0" w:after="0" w:afterAutospacing="0"/>
        <w:rPr>
          <w:rFonts w:ascii="Segoe UI" w:hAnsi="Segoe UI" w:cs="Segoe UI"/>
        </w:rPr>
      </w:pPr>
      <w:r w:rsidRPr="00B04401">
        <w:rPr>
          <w:rFonts w:ascii="Segoe UI" w:hAnsi="Segoe UI" w:cs="Segoe UI"/>
          <w:b/>
          <w:bCs/>
        </w:rPr>
        <w:t>Answer for Question for Comment 1</w:t>
      </w:r>
      <w:r>
        <w:rPr>
          <w:rFonts w:ascii="Segoe UI" w:hAnsi="Segoe UI" w:cs="Segoe UI"/>
        </w:rPr>
        <w:t>:</w:t>
      </w:r>
    </w:p>
    <w:p w14:paraId="362005E8" w14:textId="77777777" w:rsidR="00B04401" w:rsidRDefault="00B04401" w:rsidP="00B04401">
      <w:pPr>
        <w:pStyle w:val="NormalWeb"/>
        <w:shd w:val="clear" w:color="auto" w:fill="FFFFFF"/>
        <w:spacing w:before="0" w:beforeAutospacing="0" w:after="0" w:afterAutospacing="0"/>
        <w:rPr>
          <w:rFonts w:ascii="Segoe UI" w:hAnsi="Segoe UI" w:cs="Segoe UI"/>
        </w:rPr>
      </w:pPr>
      <w:r>
        <w:rPr>
          <w:rFonts w:ascii="Segoe UI" w:hAnsi="Segoe UI" w:cs="Segoe UI"/>
        </w:rPr>
        <w:t xml:space="preserve">No. Due to a long-standing failure at the national level to universalize the Family Self-Sufficiency Program (FSS) for tenants participating in HUD’s Housing Choice Voucher </w:t>
      </w:r>
      <w:r>
        <w:rPr>
          <w:rFonts w:ascii="Segoe UI" w:hAnsi="Segoe UI" w:cs="Segoe UI"/>
        </w:rPr>
        <w:lastRenderedPageBreak/>
        <w:t>Program (and thus, FUPY/FYI) the reach of the FSS program and the timing of available spots varies considerably between PHAs. Thus, PHAs should continue to offer FSS participation to youth on a rolling basis, as available, throughout a young person’s participation in FUPY/FYI regardless of the length of time available in their FUPY/FYI voucher assistance.</w:t>
      </w:r>
    </w:p>
    <w:p w14:paraId="058F531A" w14:textId="77777777" w:rsidR="00B04401" w:rsidRDefault="00B04401" w:rsidP="00B04401">
      <w:pPr>
        <w:pStyle w:val="NormalWeb"/>
        <w:shd w:val="clear" w:color="auto" w:fill="FFFFFF"/>
        <w:spacing w:before="0" w:beforeAutospacing="0" w:after="0" w:afterAutospacing="0"/>
        <w:rPr>
          <w:rFonts w:ascii="Segoe UI" w:hAnsi="Segoe UI" w:cs="Segoe UI"/>
        </w:rPr>
      </w:pPr>
    </w:p>
    <w:p w14:paraId="6673BA4D" w14:textId="77777777" w:rsidR="00B04401" w:rsidRDefault="00B04401" w:rsidP="00B04401">
      <w:pPr>
        <w:pStyle w:val="NormalWeb"/>
        <w:shd w:val="clear" w:color="auto" w:fill="FFFFFF"/>
        <w:spacing w:before="0" w:beforeAutospacing="0" w:after="0" w:afterAutospacing="0"/>
        <w:rPr>
          <w:rFonts w:ascii="Segoe UI" w:hAnsi="Segoe UI" w:cs="Segoe UI"/>
        </w:rPr>
      </w:pPr>
      <w:r w:rsidRPr="00B04401">
        <w:rPr>
          <w:rFonts w:ascii="Segoe UI" w:hAnsi="Segoe UI" w:cs="Segoe UI"/>
          <w:b/>
          <w:bCs/>
        </w:rPr>
        <w:t>Question for Comment 2</w:t>
      </w:r>
      <w:r>
        <w:rPr>
          <w:rFonts w:ascii="Segoe UI" w:hAnsi="Segoe UI" w:cs="Segoe UI"/>
        </w:rPr>
        <w:t>.</w:t>
      </w:r>
    </w:p>
    <w:p w14:paraId="00BEFC1C" w14:textId="77777777" w:rsidR="00B04401" w:rsidRDefault="00B04401" w:rsidP="00B04401">
      <w:pPr>
        <w:pStyle w:val="NormalWeb"/>
        <w:shd w:val="clear" w:color="auto" w:fill="FFFFFF"/>
        <w:spacing w:before="0" w:beforeAutospacing="0" w:after="0" w:afterAutospacing="0"/>
        <w:rPr>
          <w:rFonts w:ascii="Segoe UI" w:hAnsi="Segoe UI" w:cs="Segoe UI"/>
        </w:rPr>
      </w:pPr>
      <w:r>
        <w:rPr>
          <w:rFonts w:ascii="Segoe UI" w:hAnsi="Segoe UI" w:cs="Segoe UI"/>
        </w:rPr>
        <w:t>“Should HUD establish a minimum number of classes or credits that a youth must be enrolled in or a minimum number of hours that a youth must work in order to receive an extension of FUPY/FYI assistance under this provision?”</w:t>
      </w:r>
    </w:p>
    <w:p w14:paraId="39DA735F" w14:textId="77777777" w:rsidR="00B04401" w:rsidRDefault="00B04401" w:rsidP="00B04401">
      <w:pPr>
        <w:pStyle w:val="NormalWeb"/>
        <w:shd w:val="clear" w:color="auto" w:fill="FFFFFF"/>
        <w:spacing w:before="0" w:beforeAutospacing="0" w:after="0" w:afterAutospacing="0"/>
        <w:rPr>
          <w:rFonts w:ascii="Segoe UI" w:hAnsi="Segoe UI" w:cs="Segoe UI"/>
        </w:rPr>
      </w:pPr>
    </w:p>
    <w:p w14:paraId="0C88DC02" w14:textId="77777777" w:rsidR="00B04401" w:rsidRPr="00B04401" w:rsidRDefault="00B04401" w:rsidP="00B04401">
      <w:pPr>
        <w:pStyle w:val="NormalWeb"/>
        <w:shd w:val="clear" w:color="auto" w:fill="FFFFFF"/>
        <w:spacing w:before="0" w:beforeAutospacing="0" w:after="0" w:afterAutospacing="0"/>
        <w:rPr>
          <w:rFonts w:ascii="Segoe UI" w:hAnsi="Segoe UI" w:cs="Segoe UI"/>
          <w:b/>
          <w:bCs/>
        </w:rPr>
      </w:pPr>
      <w:r w:rsidRPr="00B04401">
        <w:rPr>
          <w:rFonts w:ascii="Segoe UI" w:hAnsi="Segoe UI" w:cs="Segoe UI"/>
          <w:b/>
          <w:bCs/>
        </w:rPr>
        <w:t>Answer for Comment 2:</w:t>
      </w:r>
    </w:p>
    <w:p w14:paraId="796CE528" w14:textId="77777777" w:rsidR="00B04401" w:rsidRDefault="00B04401" w:rsidP="00B04401">
      <w:pPr>
        <w:pStyle w:val="NormalWeb"/>
        <w:shd w:val="clear" w:color="auto" w:fill="FFFFFF"/>
        <w:spacing w:before="0" w:beforeAutospacing="0" w:after="0" w:afterAutospacing="0"/>
        <w:rPr>
          <w:rFonts w:ascii="Segoe UI" w:hAnsi="Segoe UI" w:cs="Segoe UI"/>
        </w:rPr>
      </w:pPr>
      <w:r>
        <w:rPr>
          <w:rFonts w:ascii="Segoe UI" w:hAnsi="Segoe UI" w:cs="Segoe UI"/>
        </w:rPr>
        <w:t xml:space="preserve">No. Enrollment matters related to coursework and the minimum number of classes or credit hours to satisfy academic progress is arranged between students and the professionals employed by institutions of higher education and postsecondary vocational institutions that is beyond the scope of the U.S. Department of Housing and Urban Development and the state and local housing agencies HUD contracts with to administer housing assistance. </w:t>
      </w:r>
      <w:proofErr w:type="gramStart"/>
      <w:r>
        <w:rPr>
          <w:rFonts w:ascii="Segoe UI" w:hAnsi="Segoe UI" w:cs="Segoe UI"/>
        </w:rPr>
        <w:t>For the purpose of</w:t>
      </w:r>
      <w:proofErr w:type="gramEnd"/>
      <w:r>
        <w:rPr>
          <w:rFonts w:ascii="Segoe UI" w:hAnsi="Segoe UI" w:cs="Segoe UI"/>
        </w:rPr>
        <w:t xml:space="preserve"> extending FUPY/FYI public housing authorities must simply verify that a student is enrolled.</w:t>
      </w:r>
    </w:p>
    <w:p w14:paraId="61A024B8" w14:textId="77777777" w:rsidR="00B04401" w:rsidRDefault="00B04401" w:rsidP="00B04401">
      <w:pPr>
        <w:pStyle w:val="NormalWeb"/>
        <w:shd w:val="clear" w:color="auto" w:fill="FFFFFF"/>
        <w:spacing w:before="0" w:beforeAutospacing="0" w:after="0" w:afterAutospacing="0"/>
        <w:rPr>
          <w:rFonts w:ascii="Segoe UI" w:hAnsi="Segoe UI" w:cs="Segoe UI"/>
        </w:rPr>
      </w:pPr>
    </w:p>
    <w:p w14:paraId="57AD83FA" w14:textId="77777777" w:rsidR="00B04401" w:rsidRPr="00B04401" w:rsidRDefault="00B04401" w:rsidP="00B04401">
      <w:pPr>
        <w:pStyle w:val="NormalWeb"/>
        <w:shd w:val="clear" w:color="auto" w:fill="FFFFFF"/>
        <w:spacing w:before="0" w:beforeAutospacing="0" w:after="0" w:afterAutospacing="0"/>
        <w:rPr>
          <w:rFonts w:ascii="Segoe UI" w:hAnsi="Segoe UI" w:cs="Segoe UI"/>
          <w:b/>
          <w:bCs/>
        </w:rPr>
      </w:pPr>
      <w:r w:rsidRPr="00B04401">
        <w:rPr>
          <w:rFonts w:ascii="Segoe UI" w:hAnsi="Segoe UI" w:cs="Segoe UI"/>
          <w:b/>
          <w:bCs/>
        </w:rPr>
        <w:t>Question for Comment 3.</w:t>
      </w:r>
    </w:p>
    <w:p w14:paraId="36AD058E" w14:textId="77777777" w:rsidR="00B04401" w:rsidRDefault="00B04401" w:rsidP="00B04401">
      <w:pPr>
        <w:pStyle w:val="NormalWeb"/>
        <w:shd w:val="clear" w:color="auto" w:fill="FFFFFF"/>
        <w:spacing w:before="0" w:beforeAutospacing="0" w:after="0" w:afterAutospacing="0"/>
        <w:rPr>
          <w:rFonts w:ascii="Segoe UI" w:hAnsi="Segoe UI" w:cs="Segoe UI"/>
        </w:rPr>
      </w:pPr>
      <w:r>
        <w:rPr>
          <w:rFonts w:ascii="Segoe UI" w:hAnsi="Segoe UI" w:cs="Segoe UI"/>
        </w:rPr>
        <w:t>“Should HUD establish a maximum number of classes or credits or a maximum number of work hours that a PHA may require in order for a youth to receive an extension of FUPY/FYI assistance under this provision?”</w:t>
      </w:r>
    </w:p>
    <w:p w14:paraId="26BAFC78" w14:textId="77777777" w:rsidR="00B04401" w:rsidRDefault="00B04401" w:rsidP="00B04401">
      <w:pPr>
        <w:pStyle w:val="NormalWeb"/>
        <w:shd w:val="clear" w:color="auto" w:fill="FFFFFF"/>
        <w:spacing w:before="0" w:beforeAutospacing="0" w:after="0" w:afterAutospacing="0"/>
        <w:rPr>
          <w:rFonts w:ascii="Segoe UI" w:hAnsi="Segoe UI" w:cs="Segoe UI"/>
        </w:rPr>
      </w:pPr>
    </w:p>
    <w:p w14:paraId="6E743FF0" w14:textId="77777777" w:rsidR="00B04401" w:rsidRPr="00B04401" w:rsidRDefault="00B04401" w:rsidP="00B04401">
      <w:pPr>
        <w:pStyle w:val="NormalWeb"/>
        <w:shd w:val="clear" w:color="auto" w:fill="FFFFFF"/>
        <w:spacing w:before="0" w:beforeAutospacing="0" w:after="0" w:afterAutospacing="0"/>
        <w:rPr>
          <w:rFonts w:ascii="Segoe UI" w:hAnsi="Segoe UI" w:cs="Segoe UI"/>
          <w:b/>
          <w:bCs/>
        </w:rPr>
      </w:pPr>
      <w:r w:rsidRPr="00B04401">
        <w:rPr>
          <w:rFonts w:ascii="Segoe UI" w:hAnsi="Segoe UI" w:cs="Segoe UI"/>
          <w:b/>
          <w:bCs/>
        </w:rPr>
        <w:t>Answer for Comment 3:</w:t>
      </w:r>
    </w:p>
    <w:p w14:paraId="7CC5CACD" w14:textId="77777777" w:rsidR="00B04401" w:rsidRDefault="00B04401" w:rsidP="00B04401">
      <w:pPr>
        <w:pStyle w:val="NormalWeb"/>
        <w:shd w:val="clear" w:color="auto" w:fill="FFFFFF"/>
        <w:spacing w:before="0" w:beforeAutospacing="0" w:after="0" w:afterAutospacing="0"/>
        <w:rPr>
          <w:rFonts w:ascii="Segoe UI" w:hAnsi="Segoe UI" w:cs="Segoe UI"/>
        </w:rPr>
      </w:pPr>
      <w:r>
        <w:rPr>
          <w:rFonts w:ascii="Segoe UI" w:hAnsi="Segoe UI" w:cs="Segoe UI"/>
        </w:rPr>
        <w:t xml:space="preserve">No. Enrollment matters related to coursework and the maximum number of classes or credit hours that an individual student should assume in an academic term is arranged between students and the professionals employed by institutions of higher education and postsecondary vocational institutions that is beyond the scope of the U.S. Department of Housing and Urban Development and the state and local housing agencies HUD contracts with to administer housing assistance. The youth-written statutory language in FSHO is clear. </w:t>
      </w:r>
      <w:proofErr w:type="gramStart"/>
      <w:r>
        <w:rPr>
          <w:rFonts w:ascii="Segoe UI" w:hAnsi="Segoe UI" w:cs="Segoe UI"/>
        </w:rPr>
        <w:t>For the purpose of</w:t>
      </w:r>
      <w:proofErr w:type="gramEnd"/>
      <w:r>
        <w:rPr>
          <w:rFonts w:ascii="Segoe UI" w:hAnsi="Segoe UI" w:cs="Segoe UI"/>
        </w:rPr>
        <w:t xml:space="preserve"> extending FUPY/FYI public housing authorities must simply verify that a student is enrolled in an “institution of higher learning” or a “postsecondary vocational institution.”</w:t>
      </w:r>
    </w:p>
    <w:p w14:paraId="4B021AF9" w14:textId="77777777" w:rsidR="00B04401" w:rsidRDefault="00B04401" w:rsidP="00B04401">
      <w:pPr>
        <w:pStyle w:val="NormalWeb"/>
        <w:shd w:val="clear" w:color="auto" w:fill="FFFFFF"/>
        <w:spacing w:before="0" w:beforeAutospacing="0" w:after="0" w:afterAutospacing="0"/>
        <w:rPr>
          <w:rFonts w:ascii="Segoe UI" w:hAnsi="Segoe UI" w:cs="Segoe UI"/>
        </w:rPr>
      </w:pPr>
    </w:p>
    <w:p w14:paraId="2AD1B014" w14:textId="77777777" w:rsidR="00B04401" w:rsidRDefault="00B04401" w:rsidP="00B04401">
      <w:pPr>
        <w:pStyle w:val="NormalWeb"/>
        <w:shd w:val="clear" w:color="auto" w:fill="FFFFFF"/>
        <w:spacing w:before="0" w:beforeAutospacing="0" w:after="0" w:afterAutospacing="0"/>
        <w:rPr>
          <w:rFonts w:ascii="Segoe UI" w:hAnsi="Segoe UI" w:cs="Segoe UI"/>
        </w:rPr>
      </w:pPr>
      <w:r>
        <w:rPr>
          <w:rFonts w:ascii="Segoe UI" w:hAnsi="Segoe UI" w:cs="Segoe UI"/>
        </w:rPr>
        <w:t xml:space="preserve">Thank you for this opportunity to comment on FSHO, an invaluable solution to ending homelessness for youth aging out of foster care. HUD must implement this solution in </w:t>
      </w:r>
      <w:proofErr w:type="spellStart"/>
      <w:proofErr w:type="gramStart"/>
      <w:r>
        <w:rPr>
          <w:rFonts w:ascii="Segoe UI" w:hAnsi="Segoe UI" w:cs="Segoe UI"/>
        </w:rPr>
        <w:t>it's</w:t>
      </w:r>
      <w:proofErr w:type="spellEnd"/>
      <w:proofErr w:type="gramEnd"/>
      <w:r>
        <w:rPr>
          <w:rFonts w:ascii="Segoe UI" w:hAnsi="Segoe UI" w:cs="Segoe UI"/>
        </w:rPr>
        <w:t xml:space="preserve"> purest form and in keeping with the spirit and intent with which the foster youth, the </w:t>
      </w:r>
      <w:r>
        <w:rPr>
          <w:rFonts w:ascii="Segoe UI" w:hAnsi="Segoe UI" w:cs="Segoe UI"/>
        </w:rPr>
        <w:lastRenderedPageBreak/>
        <w:t xml:space="preserve">experts they consulted along the way, and their champions in Congress, we can end homelessness FSHO. </w:t>
      </w:r>
    </w:p>
    <w:p w14:paraId="1503923A" w14:textId="77777777" w:rsidR="00B9516B" w:rsidRDefault="00B04401"/>
    <w:sectPr w:rsidR="00B9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01"/>
    <w:rsid w:val="00444EFD"/>
    <w:rsid w:val="00B04401"/>
    <w:rsid w:val="00C56C34"/>
    <w:rsid w:val="00FB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451E"/>
  <w15:chartTrackingRefBased/>
  <w15:docId w15:val="{5C8EA75E-D23B-4BB0-A084-9E861A30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White</dc:creator>
  <cp:keywords/>
  <dc:description/>
  <cp:lastModifiedBy>Ruthie White</cp:lastModifiedBy>
  <cp:revision>1</cp:revision>
  <dcterms:created xsi:type="dcterms:W3CDTF">2022-02-07T16:21:00Z</dcterms:created>
  <dcterms:modified xsi:type="dcterms:W3CDTF">2022-02-07T16:23:00Z</dcterms:modified>
</cp:coreProperties>
</file>